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color w:val="000000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highlight w:val="none"/>
        </w:rPr>
        <w:t>磋商</w:t>
      </w: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>公告（二次）</w:t>
      </w:r>
    </w:p>
    <w:p>
      <w:pPr>
        <w:pStyle w:val="4"/>
        <w:rPr>
          <w:rFonts w:hint="eastAsia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13970</wp:posOffset>
                </wp:positionV>
                <wp:extent cx="5974715" cy="1416685"/>
                <wp:effectExtent l="4445" t="4445" r="21590" b="762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6610" y="1372235"/>
                          <a:ext cx="5974715" cy="78486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/>
                              <w:ind w:left="523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项目概况</w:t>
                            </w:r>
                          </w:p>
                          <w:p>
                            <w:pPr>
                              <w:spacing w:line="512" w:lineRule="exact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u w:val="single"/>
                                <w:lang w:eastAsia="zh-CN"/>
                              </w:rPr>
                              <w:t>淮安市红十字会应急救护培训基地设计施工一体化项目（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u w:val="single"/>
                                <w:lang w:val="en-US" w:eastAsia="zh-CN"/>
                              </w:rPr>
                              <w:t>二次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u w:val="single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lang w:eastAsia="zh-CN"/>
                              </w:rPr>
                              <w:t>的潜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lang w:eastAsia="zh-CN"/>
                              </w:rPr>
                              <w:t>在供应商应在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eastAsia="zh-CN"/>
                              </w:rPr>
                              <w:t>江苏弘业国际技术工程有限公司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val="en-US" w:eastAsia="zh-CN"/>
                              </w:rPr>
                              <w:t>公众号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eastAsia="zh-CN"/>
                              </w:rPr>
                              <w:t>上通过网上报名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lang w:eastAsia="zh-CN"/>
                              </w:rPr>
                              <w:t xml:space="preserve">获取磋商文件，并于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eastAsia="zh-CN"/>
                              </w:rPr>
                              <w:t xml:space="preserve"> 年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eastAsia="zh-CN"/>
                              </w:rPr>
                              <w:t xml:space="preserve"> 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eastAsia="zh-CN"/>
                              </w:rPr>
                              <w:t xml:space="preserve"> 日 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u w:val="single"/>
                                <w:lang w:eastAsia="zh-CN"/>
                              </w:rPr>
                              <w:t xml:space="preserve">0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highlight w:val="none"/>
                                <w:lang w:eastAsia="zh-CN"/>
                              </w:rPr>
                              <w:t>前提交响应文件。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3pt;margin-top:1.1pt;height:111.55pt;width:470.4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F&#10;5EtY1QAAAAoBAAAPAAAAAAAAAAEAIAAAACIAAABkcnMvZG93bnJldi54bWxQSwECFAAUAAAACACH&#10;TuJAycx3BycCAABKBAAADgAAAAAAAAABACAAAAAkAQAAZHJzL2Uyb0RvYy54bWxQSwUGAAAAAAYA&#10;BgBZAQAAvQ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/>
                        <w:ind w:left="523" w:right="0" w:firstLine="0"/>
                        <w:jc w:val="lef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项目概况</w:t>
                      </w:r>
                    </w:p>
                    <w:p>
                      <w:pPr>
                        <w:spacing w:line="512" w:lineRule="exact"/>
                        <w:ind w:firstLine="480" w:firstLineChars="200"/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u w:val="single"/>
                          <w:lang w:eastAsia="zh-CN"/>
                        </w:rPr>
                        <w:t>淮安市红十字会应急救护培训基地设计施工一体化项目（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u w:val="single"/>
                          <w:lang w:val="en-US" w:eastAsia="zh-CN"/>
                        </w:rPr>
                        <w:t>二次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u w:val="single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lang w:eastAsia="zh-CN"/>
                        </w:rPr>
                        <w:t>的潜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lang w:eastAsia="zh-CN"/>
                        </w:rPr>
                        <w:t>在供应商应在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eastAsia="zh-CN"/>
                        </w:rPr>
                        <w:t>江苏弘业国际技术工程有限公司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val="en-US" w:eastAsia="zh-CN"/>
                        </w:rPr>
                        <w:t>公众号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eastAsia="zh-CN"/>
                        </w:rPr>
                        <w:t>上通过网上报名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lang w:eastAsia="zh-CN"/>
                        </w:rPr>
                        <w:t xml:space="preserve">获取磋商文件，并于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eastAsia="zh-CN"/>
                        </w:rPr>
                        <w:t>202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eastAsia="zh-CN"/>
                        </w:rPr>
                        <w:t xml:space="preserve"> 年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eastAsia="zh-CN"/>
                        </w:rPr>
                        <w:t xml:space="preserve"> 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eastAsia="zh-CN"/>
                        </w:rPr>
                        <w:t xml:space="preserve"> 日 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eastAsia="zh-CN"/>
                        </w:rPr>
                        <w:t>: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u w:val="single"/>
                          <w:lang w:eastAsia="zh-CN"/>
                        </w:rPr>
                        <w:t xml:space="preserve">0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highlight w:val="none"/>
                          <w:lang w:eastAsia="zh-CN"/>
                        </w:rPr>
                        <w:t>前提交响应文件。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before="89"/>
        <w:rPr>
          <w:highlight w:val="none"/>
        </w:rPr>
      </w:pPr>
      <w:r>
        <w:rPr>
          <w:highlight w:val="none"/>
        </w:rPr>
        <w:t>一、项目基本情况</w:t>
      </w:r>
    </w:p>
    <w:p>
      <w:pPr>
        <w:spacing w:line="512" w:lineRule="exact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1、项目编号：1009-2141HOLLY03K</w:t>
      </w:r>
    </w:p>
    <w:p>
      <w:pPr>
        <w:spacing w:line="512" w:lineRule="exact"/>
        <w:rPr>
          <w:rFonts w:hint="default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2、项目名称：淮安市红十字会应急救护培训基地设计施工一体化项目(二次)</w:t>
      </w:r>
    </w:p>
    <w:p>
      <w:pPr>
        <w:spacing w:line="512" w:lineRule="exact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3、采购预算价：45万元</w:t>
      </w:r>
    </w:p>
    <w:p>
      <w:pPr>
        <w:pStyle w:val="5"/>
        <w:spacing w:before="151"/>
        <w:rPr>
          <w:rFonts w:hint="eastAsia" w:ascii="宋体" w:hAnsi="宋体" w:eastAsia="宋体" w:cs="宋体"/>
          <w:bCs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color w:val="000000"/>
          <w:kern w:val="2"/>
          <w:sz w:val="24"/>
          <w:szCs w:val="24"/>
          <w:highlight w:val="none"/>
          <w:lang w:val="en-US" w:eastAsia="zh-CN" w:bidi="ar-SA"/>
        </w:rPr>
        <w:t>4、工期：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highlight w:val="none"/>
          <w:lang w:val="en-US" w:eastAsia="zh-CN" w:bidi="ar-SA"/>
        </w:rPr>
        <w:t>设计工期：</w:t>
      </w:r>
      <w:r>
        <w:rPr>
          <w:rFonts w:hint="eastAsia" w:ascii="宋体" w:hAnsi="宋体" w:eastAsia="宋体" w:cs="宋体"/>
          <w:bCs w:val="0"/>
          <w:color w:val="000000"/>
          <w:kern w:val="2"/>
          <w:sz w:val="24"/>
          <w:szCs w:val="24"/>
          <w:highlight w:val="none"/>
          <w:lang w:val="en-US" w:eastAsia="zh-CN" w:bidi="ar-SA"/>
        </w:rPr>
        <w:t xml:space="preserve">合同签订后 </w:t>
      </w:r>
      <w:r>
        <w:rPr>
          <w:rFonts w:hint="eastAsia" w:ascii="宋体" w:eastAsia="宋体" w:cs="宋体"/>
          <w:bCs w:val="0"/>
          <w:color w:val="000000"/>
          <w:kern w:val="2"/>
          <w:sz w:val="24"/>
          <w:szCs w:val="24"/>
          <w:highlight w:val="none"/>
          <w:lang w:val="en-US" w:eastAsia="zh-CN" w:bidi="ar-SA"/>
        </w:rPr>
        <w:t>5</w:t>
      </w:r>
      <w:r>
        <w:rPr>
          <w:rFonts w:hint="eastAsia" w:ascii="宋体" w:hAnsi="宋体" w:eastAsia="宋体" w:cs="宋体"/>
          <w:bCs w:val="0"/>
          <w:color w:val="000000"/>
          <w:kern w:val="2"/>
          <w:sz w:val="24"/>
          <w:szCs w:val="24"/>
          <w:highlight w:val="none"/>
          <w:lang w:val="en-US" w:eastAsia="zh-CN" w:bidi="ar-SA"/>
        </w:rPr>
        <w:t xml:space="preserve"> 日内完成图纸深化并提供完整合格的图纸。</w:t>
      </w:r>
    </w:p>
    <w:p>
      <w:pPr>
        <w:spacing w:line="512" w:lineRule="exact"/>
        <w:ind w:firstLine="482" w:firstLineChars="200"/>
        <w:rPr>
          <w:rFonts w:hint="default" w:ascii="宋体" w:hAnsi="宋体" w:eastAsia="宋体" w:cs="宋体"/>
          <w:bCs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highlight w:val="none"/>
          <w:lang w:val="en-US" w:eastAsia="zh-CN" w:bidi="ar-SA"/>
        </w:rPr>
        <w:t>施工工期：</w:t>
      </w:r>
      <w:r>
        <w:rPr>
          <w:rFonts w:hint="eastAsia" w:ascii="宋体" w:hAnsi="宋体" w:eastAsia="宋体" w:cs="宋体"/>
          <w:bCs w:val="0"/>
          <w:color w:val="000000"/>
          <w:kern w:val="2"/>
          <w:sz w:val="24"/>
          <w:szCs w:val="24"/>
          <w:highlight w:val="none"/>
          <w:lang w:val="en-US" w:eastAsia="zh-CN" w:bidi="ar-SA"/>
        </w:rPr>
        <w:t>图纸确认后</w:t>
      </w:r>
      <w:r>
        <w:rPr>
          <w:rFonts w:hint="eastAsia" w:ascii="宋体" w:hAnsi="宋体" w:eastAsia="宋体" w:cs="宋体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45 </w:t>
      </w:r>
      <w:r>
        <w:rPr>
          <w:rFonts w:hint="eastAsia" w:ascii="宋体" w:hAnsi="宋体" w:eastAsia="宋体" w:cs="宋体"/>
          <w:bCs w:val="0"/>
          <w:color w:val="000000"/>
          <w:kern w:val="2"/>
          <w:sz w:val="24"/>
          <w:szCs w:val="24"/>
          <w:highlight w:val="none"/>
          <w:lang w:val="en-US" w:eastAsia="zh-CN" w:bidi="ar-SA"/>
        </w:rPr>
        <w:t>日历天内完成培训中心施工及安装等所有工作。</w:t>
      </w:r>
    </w:p>
    <w:p>
      <w:pPr>
        <w:spacing w:line="512" w:lineRule="exact"/>
        <w:ind w:firstLine="240" w:firstLineChars="1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 xml:space="preserve">质量要求：合格，符合国家、行业及地方相关技术规范、标准及规程要求。   </w:t>
      </w:r>
    </w:p>
    <w:p>
      <w:pPr>
        <w:spacing w:line="512" w:lineRule="exact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bookmarkStart w:id="16" w:name="_GoBack"/>
      <w:bookmarkEnd w:id="16"/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5、本项目不接受联合体投标</w:t>
      </w:r>
    </w:p>
    <w:p>
      <w:pPr>
        <w:pStyle w:val="3"/>
        <w:spacing w:before="11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highlight w:val="none"/>
        </w:rPr>
        <w:t>二、申请人的资格要求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1.满足《中华人民共和国政府采购法》第二十二条规定：</w:t>
      </w:r>
    </w:p>
    <w:p>
      <w:pPr>
        <w:spacing w:line="512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highlight w:val="none"/>
        </w:rPr>
        <w:t>具有独立承担民事责任的能力；</w:t>
      </w:r>
    </w:p>
    <w:p>
      <w:pPr>
        <w:spacing w:line="512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highlight w:val="none"/>
        </w:rPr>
        <w:t>具有良好的商业信誉和健全的财务会计制度；</w:t>
      </w:r>
    </w:p>
    <w:p>
      <w:pPr>
        <w:spacing w:line="512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highlight w:val="none"/>
        </w:rPr>
        <w:t>具有履行合同所必需的设备和专业技术能力；</w:t>
      </w:r>
    </w:p>
    <w:p>
      <w:pPr>
        <w:spacing w:line="512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highlight w:val="none"/>
        </w:rPr>
        <w:t>具有依法缴纳税收和社会保障资金的良好记录；</w:t>
      </w:r>
    </w:p>
    <w:p>
      <w:pPr>
        <w:spacing w:line="512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highlight w:val="none"/>
        </w:rPr>
        <w:t>参加此项采购活动前三年内，在经营活动中没有重大违法记录；</w:t>
      </w:r>
    </w:p>
    <w:p>
      <w:pPr>
        <w:spacing w:line="512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highlight w:val="none"/>
        </w:rPr>
        <w:t>法律、行政法规规定的其他条件；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2.落实政府采购政策需满足的资格要求：无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3.本项目的特定资格要求：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3.1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供应商资质要求：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建筑装饰设计专项资质丙级（含丙级）以上资质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或者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建筑装修装饰工程专业承包二级（含二级）以上资质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；（有效期内）</w:t>
      </w:r>
    </w:p>
    <w:p>
      <w:pPr>
        <w:spacing w:line="512" w:lineRule="exact"/>
        <w:ind w:firstLine="480" w:firstLineChars="200"/>
        <w:rPr>
          <w:rFonts w:hint="default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3.2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供应商拟派项目经理资格要求：具有下列条件之一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①二级及以上注册建筑师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②二级及以上注册建造师</w:t>
      </w:r>
      <w:r>
        <w:rPr>
          <w:spacing w:val="-3"/>
          <w:sz w:val="21"/>
        </w:rPr>
        <w:t>（建筑工程</w:t>
      </w:r>
      <w:r>
        <w:rPr>
          <w:spacing w:val="-18"/>
          <w:sz w:val="21"/>
        </w:rPr>
        <w:t>）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并具有安全生产考核合格证书B证（有效期内）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3.3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供应商授权委托人及项目经理须为本单位正式员工，并提供 2021 年 1 月份以来任意三个月由人社部门出具的养老保险证明（法人无需提供）；事业单位社保要求提供上级主管部门的证明；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采购人在进行资格性审查的同时，将在“信用中国”（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instrText xml:space="preserve"> HYPERLINK "http://www.creditchina.gov.cn/" \h </w:instrTex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www.creditchina.gov.cn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）对供应商是否被列入失信被执行人、重大税收违法案件当事人名单、政府采购严重失信行为记录名单情况进行查询，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以确定供应商是否具备投标资格。查询结果将以网页打印的形式留存并归档；</w:t>
      </w:r>
    </w:p>
    <w:p>
      <w:pPr>
        <w:spacing w:line="512" w:lineRule="exact"/>
        <w:ind w:firstLine="487" w:firstLineChars="202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highlight w:val="none"/>
        </w:rPr>
        <w:t>三、获取磋商文件：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报名时间及报名方式：请供应商于2021年7 月21日至 7 月30 日，上午9：00-12:00，下午2:00-5:00（公休日，假日除外）网络报名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 （1）关注微信公众号：Hollyitc（江苏弘业国际技术工程有限公司）后选择招标服务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 （2）选择报名项目填写正确的报名信息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 （3）上传以下材料：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  ①法定代表人身份证(复印件)或者具有法定代表人签名的法定代表人授权书（原件）及被授权人的身份证（复印件），加盖公章；</w:t>
      </w:r>
    </w:p>
    <w:p>
      <w:pPr>
        <w:spacing w:line="512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  ②单位营业执照复印件加盖公章；</w:t>
      </w:r>
    </w:p>
    <w:p>
      <w:pPr>
        <w:spacing w:line="512" w:lineRule="exact"/>
        <w:ind w:firstLine="960" w:firstLineChars="4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（4）支付标书费；报名及磋商文件费用每份500元，售后不退。</w:t>
      </w:r>
    </w:p>
    <w:p>
      <w:pPr>
        <w:spacing w:line="512" w:lineRule="exact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000000"/>
          <w:sz w:val="24"/>
          <w:highlight w:val="none"/>
        </w:rPr>
        <w:t>、响应文件接收信息:</w:t>
      </w:r>
    </w:p>
    <w:p>
      <w:pPr>
        <w:spacing w:line="512" w:lineRule="exact"/>
        <w:ind w:firstLine="720" w:firstLineChars="300"/>
        <w:rPr>
          <w:rFonts w:hint="default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响应文件接收截止时间:2021年8 月 2 日下午14:30</w:t>
      </w:r>
    </w:p>
    <w:p>
      <w:pPr>
        <w:spacing w:line="512" w:lineRule="exact"/>
        <w:ind w:firstLine="720" w:firstLineChars="3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响应文件接收地点: 淮安市清江浦区西安北路淮安市红十字会会议室</w:t>
      </w:r>
    </w:p>
    <w:p>
      <w:pPr>
        <w:spacing w:line="512" w:lineRule="exact"/>
        <w:ind w:firstLine="720" w:firstLineChars="300"/>
        <w:rPr>
          <w:rFonts w:hint="default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响应文件接收人: 王杰                 电话:13770937635</w:t>
      </w:r>
    </w:p>
    <w:p>
      <w:pPr>
        <w:spacing w:line="512" w:lineRule="exact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  <w:t>开启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</w:rPr>
        <w:t>:</w:t>
      </w:r>
    </w:p>
    <w:p>
      <w:pPr>
        <w:spacing w:line="512" w:lineRule="exact"/>
        <w:ind w:firstLine="720" w:firstLineChars="3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时间: 2021年8 月2 日下午14：30</w:t>
      </w:r>
    </w:p>
    <w:p>
      <w:pPr>
        <w:spacing w:line="512" w:lineRule="exact"/>
        <w:ind w:firstLine="720" w:firstLineChars="300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地点: 淮安市清江浦区西安路168号（淮安市红十字会2楼会议室）</w:t>
      </w:r>
    </w:p>
    <w:p>
      <w:pPr>
        <w:numPr>
          <w:ilvl w:val="0"/>
          <w:numId w:val="1"/>
        </w:numPr>
        <w:spacing w:line="512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  <w:t>公告期限</w:t>
      </w:r>
    </w:p>
    <w:p>
      <w:pPr>
        <w:spacing w:line="512" w:lineRule="exact"/>
        <w:ind w:firstLine="720" w:firstLineChars="300"/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自本公告发布之日起3个工作日。</w:t>
      </w:r>
    </w:p>
    <w:p>
      <w:pPr>
        <w:spacing w:line="512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  <w:t>七、其他补充事宜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拒绝下述条件的供应商参加本次采购活动：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1.供应商单位负责人为同一人或者存在直接控股、管理关系的不同供应商，不得同时参加同一合同项下的政府采购活动；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2.凡为采购项目提供整体设计、规范编制或者项目管理、监理、检测等服务的供应商，不得再参加本项目的采购活动。</w:t>
      </w:r>
    </w:p>
    <w:p>
      <w:pPr>
        <w:spacing w:line="512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</w:pPr>
      <w:bookmarkStart w:id="0" w:name="_Toc35393805"/>
      <w:bookmarkStart w:id="1" w:name="_Toc28359018"/>
      <w:bookmarkStart w:id="2" w:name="_Toc35393636"/>
      <w:bookmarkStart w:id="3" w:name="_Toc28359095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  <w:lang w:val="en-US" w:eastAsia="zh-CN"/>
        </w:rPr>
        <w:t>八、凡对本次采购提出询问，请按以下方式联系。</w:t>
      </w:r>
      <w:bookmarkEnd w:id="0"/>
      <w:bookmarkEnd w:id="1"/>
      <w:bookmarkEnd w:id="2"/>
      <w:bookmarkEnd w:id="3"/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bookmarkStart w:id="4" w:name="_Toc28359096"/>
      <w:bookmarkStart w:id="5" w:name="_Toc28359019"/>
      <w:bookmarkStart w:id="6" w:name="_Toc35393637"/>
      <w:bookmarkStart w:id="7" w:name="_Toc35393806"/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1.采购人信息</w:t>
      </w:r>
      <w:bookmarkEnd w:id="4"/>
      <w:bookmarkEnd w:id="5"/>
      <w:bookmarkEnd w:id="6"/>
      <w:bookmarkEnd w:id="7"/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名    称：淮安市红十字会　　　　　　　　　　　　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地    址：淮安市清江浦区西安北路168号　　　　　　　　　　　　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联系方式：0517-83656180</w:t>
      </w:r>
      <w:bookmarkStart w:id="8" w:name="_Toc35393638"/>
      <w:bookmarkStart w:id="9" w:name="_Toc28359097"/>
      <w:bookmarkStart w:id="10" w:name="_Toc35393807"/>
      <w:bookmarkStart w:id="11" w:name="_Toc28359020"/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2.采购代理机构信息（如有）</w:t>
      </w:r>
      <w:bookmarkEnd w:id="8"/>
      <w:bookmarkEnd w:id="9"/>
      <w:bookmarkEnd w:id="10"/>
      <w:bookmarkEnd w:id="11"/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名    称：江苏弘业国际技术工程有限公司　　　　　　　　　　　　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地　　址：江苏省南京市中华路50号弘业大厦20楼　　　　　　　　　　　　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联系方式：025-52278625/52278776 　　　　　　　　　　　　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bookmarkStart w:id="12" w:name="_Toc28359098"/>
      <w:bookmarkStart w:id="13" w:name="_Toc35393808"/>
      <w:bookmarkStart w:id="14" w:name="_Toc28359021"/>
      <w:bookmarkStart w:id="15" w:name="_Toc35393639"/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3.项目联系方式</w:t>
      </w:r>
      <w:bookmarkEnd w:id="12"/>
      <w:bookmarkEnd w:id="13"/>
      <w:bookmarkEnd w:id="14"/>
      <w:bookmarkEnd w:id="15"/>
    </w:p>
    <w:p>
      <w:pPr>
        <w:spacing w:line="512" w:lineRule="exact"/>
        <w:ind w:firstLine="484" w:firstLineChars="202"/>
        <w:rPr>
          <w:rFonts w:hint="default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项目联系人：王杰</w:t>
      </w:r>
    </w:p>
    <w:p>
      <w:pPr>
        <w:spacing w:line="512" w:lineRule="exact"/>
        <w:ind w:firstLine="484" w:firstLineChars="202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>电　　 话：13770937635　　　　　　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B6FC9"/>
    <w:multiLevelType w:val="singleLevel"/>
    <w:tmpl w:val="158B6FC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643A"/>
    <w:rsid w:val="03073ACE"/>
    <w:rsid w:val="1BF12781"/>
    <w:rsid w:val="234A4184"/>
    <w:rsid w:val="328C643A"/>
    <w:rsid w:val="55480079"/>
    <w:rsid w:val="644D2213"/>
    <w:rsid w:val="6D9642C3"/>
    <w:rsid w:val="7F5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3">
    <w:name w:val="heading 7"/>
    <w:basedOn w:val="1"/>
    <w:next w:val="1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szCs w:val="20"/>
    </w:rPr>
  </w:style>
  <w:style w:type="paragraph" w:styleId="5">
    <w:name w:val="Body Text"/>
    <w:basedOn w:val="1"/>
    <w:uiPriority w:val="0"/>
    <w:pPr>
      <w:tabs>
        <w:tab w:val="left" w:pos="2020"/>
        <w:tab w:val="center" w:pos="4535"/>
      </w:tabs>
      <w:spacing w:line="500" w:lineRule="exact"/>
      <w:outlineLvl w:val="0"/>
    </w:pPr>
    <w:rPr>
      <w:rFonts w:ascii="华文彩云" w:hAnsi="宋体" w:eastAsia="华文彩云"/>
      <w:bCs/>
      <w:color w:val="000000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2021-07-20T09:46:00Z</dcterms:created>
  <dc:creator>Yxxx</dc:creator>
  <cp:lastModifiedBy>Yxxx</cp:lastModifiedBy>
  <dcterms:modified xsi:type="dcterms:W3CDTF">2021-07-20T09:48:54Z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7634A57C30E14EE697DE052044FCF308</vt:lpwstr>
  </property>
</Properties>
</file>